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B4" w:rsidRDefault="00CB43B4" w:rsidP="005123E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4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</w:t>
      </w:r>
      <w:r w:rsidR="005123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казенное дошкольное образовательное учреждение</w:t>
      </w:r>
    </w:p>
    <w:p w:rsidR="005123EA" w:rsidRDefault="005123EA" w:rsidP="005123E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«Детский сад 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Найфельд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5123EA" w:rsidRDefault="005123EA" w:rsidP="005123E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5123E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5123E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Pr="00CB43B4" w:rsidRDefault="005123EA" w:rsidP="005123EA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CB43B4" w:rsidRPr="00CB43B4" w:rsidRDefault="00CB43B4" w:rsidP="00CB43B4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CB43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</w:p>
    <w:p w:rsidR="00CB43B4" w:rsidRPr="00CB43B4" w:rsidRDefault="005123EA" w:rsidP="00CB43B4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заведующая МКДОУ</w:t>
      </w:r>
    </w:p>
    <w:p w:rsidR="00CB43B4" w:rsidRDefault="005123EA" w:rsidP="005123EA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«Детский сад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Найфельд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123EA" w:rsidRPr="00CB43B4" w:rsidRDefault="005123EA" w:rsidP="005123EA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CB43B4" w:rsidRPr="00CB43B4" w:rsidRDefault="00CB43B4" w:rsidP="00CB43B4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B43B4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Проект по образовательной области «Физическое развитие»</w:t>
      </w:r>
    </w:p>
    <w:p w:rsidR="00CB43B4" w:rsidRPr="00CB43B4" w:rsidRDefault="00CB43B4" w:rsidP="00CB43B4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B43B4">
        <w:rPr>
          <w:rFonts w:ascii="Georgia" w:eastAsia="Times New Roman" w:hAnsi="Georgia" w:cs="Times New Roman"/>
          <w:b/>
          <w:bCs/>
          <w:i/>
          <w:iCs/>
          <w:color w:val="000000"/>
          <w:sz w:val="48"/>
          <w:szCs w:val="48"/>
          <w:lang w:eastAsia="ru-RU"/>
        </w:rPr>
        <w:t>"Здоровый дошкольник"</w:t>
      </w:r>
    </w:p>
    <w:p w:rsidR="00CB43B4" w:rsidRPr="00CB43B4" w:rsidRDefault="005123EA" w:rsidP="00CB43B4">
      <w:pPr>
        <w:shd w:val="clear" w:color="auto" w:fill="FFFFFF"/>
        <w:spacing w:after="0" w:line="270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(на 2016-2017</w:t>
      </w:r>
      <w:r w:rsidR="00CB43B4" w:rsidRPr="00CB4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год)</w:t>
      </w:r>
    </w:p>
    <w:p w:rsidR="005123EA" w:rsidRDefault="00CB43B4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4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      </w:t>
      </w: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123EA" w:rsidRDefault="005123EA" w:rsidP="00CB43B4">
      <w:pPr>
        <w:shd w:val="clear" w:color="auto" w:fill="FFFFFF"/>
        <w:spacing w:after="0" w:line="270" w:lineRule="atLeast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43B4" w:rsidRPr="00CB43B4" w:rsidRDefault="00CB43B4" w:rsidP="00CB43B4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CB4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Разработала</w:t>
      </w:r>
    </w:p>
    <w:p w:rsidR="00CB43B4" w:rsidRPr="00CB43B4" w:rsidRDefault="00CB43B4" w:rsidP="00CB43B4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 w:rsidRPr="00CB4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воспитатель</w:t>
      </w:r>
    </w:p>
    <w:p w:rsidR="00CB43B4" w:rsidRPr="00CB43B4" w:rsidRDefault="005123EA" w:rsidP="00CB43B4">
      <w:pPr>
        <w:shd w:val="clear" w:color="auto" w:fill="FFFFFF"/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Власова Т. М.</w:t>
      </w:r>
    </w:p>
    <w:p w:rsidR="00CB43B4" w:rsidRPr="00EB2E9B" w:rsidRDefault="005123EA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        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Педагогический (творческий) проект «Здоровый дошкольник» предусматривает просвещение детей дошкольного возраста и их родителей: развитие представлений о важности двигательной культуры, о здоровье и средствах его укрепления, о здоровом образе жизни. Эти сведения становятся важным компонентом личностной культуры и социальной защищенности дошкольника.  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    Проект раскрывает новые эффективные формы взаимодействия ДОУ с семьей по формированию потребности воспитанников в здоровом образе жизни, которые основываются на формах совместной деятельности детей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и  родителей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    Важное место в решении социально значимых задач занимает детский сад, который может выступить в роли своеобразного центра пропаганды здорового образа жизни, формирования знаний, умений и навыков по различным аспектам сохранения и укрепления здоровья как детей, так и взрослых.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 В качестве результата рассматривается не сумма усвоенной детьми информации об укреплении здоровья, а способность ребенка осуществлять здоровый стиль поведения. Под культурой здоровья понимается общая способность и готовность личности ребенка к деятельности по охране и укреплению здоровья, основанных на знаниях и опыте, которые приобретены в образовательном процессе ДОУ и семье.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  На базе детского сада созданы все условия для полноценного физического развития и оздоровления детей. Для развития физических качеств, формирования двигательных умений и навыков, воспитанию потребности в самостоятельных занятиях физическими упражнениями в группе оборудован физкультурный уголок: в нем есть все необходимое физкультурное оборудование для самостоятельной двигательной деятельности детей,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атрибуты  для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подвижных игр, физкультурное оборудование для гимнастики после сна,  оборудования для индивидуальной профилактической работы с детьми.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="005123EA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Обучение идет через все виды деятельности ребенка во время пребывания его в дошкольном учреждении. Формы организации обучения: занятия (уроки здоровья), игры, игровые ситуации, беседы, театрализованные представления, чтение художественной литературы, рисование.</w:t>
      </w:r>
    </w:p>
    <w:p w:rsidR="005123EA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  <w:r w:rsidR="005123EA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Большое значение уделяется организации полноценного дневного сна. Для засыпания детей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используется  методический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прием: слушание сказок. </w:t>
      </w:r>
    </w:p>
    <w:p w:rsidR="00CB43B4" w:rsidRPr="00EB2E9B" w:rsidRDefault="005123EA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нашем дошкольном учреждении выполняются следующие принципы рационального здорового питания детей: регулярность, полноценность, разнообразие, путём соблюдения режима питания, норм потребления </w:t>
      </w:r>
      <w:proofErr w:type="spellStart"/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продуктовпитания</w:t>
      </w:r>
      <w:proofErr w:type="spellEnd"/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индивидуального подхода к детям во время приёма пищи.</w:t>
      </w:r>
    </w:p>
    <w:p w:rsidR="009151AF" w:rsidRDefault="005123EA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Одним из обязательных условий воспитания культуры здоровья ребенка становится культура здоровья семьи. В работе с семьей по формированию потребности в здоровом образе жизни у детей, используются как традиционные, так </w:t>
      </w:r>
      <w:proofErr w:type="gramStart"/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>и  нетрадиционные</w:t>
      </w:r>
      <w:proofErr w:type="gramEnd"/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формы работы с родителями, такие как информационные 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стенды, тематические выставки, оформляются информационные уголки здоровья  «Как я расту», 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проводятся консультации.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Обоснование проекта.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Физическое воспитание – один из основных компонентов общего воспитательного процесса, без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которого  невозможно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гармоничное развитие ребенка. Забота о здоровье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ребенка  занимает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во всем мире приоритетные позиции. В Концепции дошкольного воспитания решению проблем, связанных с охраной и укреплением здоровья, отводится ведущее место. Подчеркивается важность создания условий,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обеспечивающих  физическое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, психическое и социальное благополучие ребенка, так как, именно эти три составляющие и определяют здоровье дошкольника на современном этапе.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     Проблема ухудшения здоровья подрастающего поколения в последние годы приобретает все большую актуальность.  По данным Министерства здравоохранения РФ всего лишь 13% детей 5-7-летнего возраста могут считаться здоровыми.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     Поэтому искусству сохранения и укрепления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здоровья,  формирования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осознанной потребности в здоровом образе жизни  должно уделяться как можно больше внимания в дошкольном возрасте.</w:t>
      </w:r>
    </w:p>
    <w:p w:rsidR="00CB43B4" w:rsidRPr="00EB2E9B" w:rsidRDefault="005123EA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="00CB43B4" w:rsidRPr="00EB2E9B">
        <w:rPr>
          <w:rFonts w:eastAsia="Times New Roman" w:cs="Times New Roman"/>
          <w:color w:val="000000"/>
          <w:sz w:val="28"/>
          <w:szCs w:val="28"/>
          <w:lang w:eastAsia="ru-RU"/>
        </w:rPr>
        <w:t>: создание условий для мотиваций у детей на здоровый образ жизни.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1. Создать условия по формированию у дошкольников и их родителей ценностного отношения к своему здоровью;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2.Развить у дошкольников самостоятельности, инициативы, интереса к творческому решению ситуаций, связанных с формированием безопасного поведения.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3.Заинтересовать родителей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укреплять  здоровый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 образ жизни  в семье.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Тип проекта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: долгосрочный (1 год).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Участники проекта</w:t>
      </w:r>
      <w:r w:rsidR="009151AF">
        <w:rPr>
          <w:rFonts w:eastAsia="Times New Roman" w:cs="Times New Roman"/>
          <w:color w:val="000000"/>
          <w:sz w:val="28"/>
          <w:szCs w:val="28"/>
          <w:lang w:eastAsia="ru-RU"/>
        </w:rPr>
        <w:t>: дошкольники 3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-5 лет,</w:t>
      </w:r>
      <w:r w:rsidR="009151A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воспитатель,</w:t>
      </w:r>
      <w:r w:rsidR="005123EA"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родители.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проекта</w:t>
      </w:r>
      <w:r w:rsidR="005123EA" w:rsidRPr="00EB2E9B">
        <w:rPr>
          <w:rFonts w:eastAsia="Times New Roman" w:cs="Times New Roman"/>
          <w:color w:val="000000"/>
          <w:sz w:val="28"/>
          <w:szCs w:val="28"/>
          <w:lang w:eastAsia="ru-RU"/>
        </w:rPr>
        <w:t>: Сентябрь 2016-Август 201</w:t>
      </w:r>
      <w:r w:rsidR="009151AF">
        <w:rPr>
          <w:rFonts w:eastAsia="Times New Roman" w:cs="Times New Roman"/>
          <w:color w:val="000000"/>
          <w:sz w:val="28"/>
          <w:szCs w:val="28"/>
          <w:lang w:eastAsia="ru-RU"/>
        </w:rPr>
        <w:t>7</w:t>
      </w:r>
      <w:bookmarkStart w:id="0" w:name="_GoBack"/>
      <w:bookmarkEnd w:id="0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г.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 проекта: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способность ребенка осуществлять здоровый стиль поведения.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Основные формы реализации проекта:</w:t>
      </w: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беседы, занятия, театрализованные представления, игры, коллаж, работа с родителями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Этапы реализации проекта: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1 этап - подготовительный постановка целей и задач, определение форм и методов работы, подбор литературы.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2 этап - основной: выполнение основных мероприятий, необходимых для достижения поставленной цели.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3 этап - заключительный: обобщение результатов работы, их анализ, формулировка выводов.</w:t>
      </w:r>
    </w:p>
    <w:p w:rsidR="00CB43B4" w:rsidRPr="00EB2E9B" w:rsidRDefault="00CB43B4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детьми: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>БЕСЕДЫ: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• «Витамины я люблю - быть здоровым я хочу».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"Беседа о здоровье, о чистоте" Решение провокационных вопросов, проблемных ситуаций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Беседа-игра, включающая прибаутки, используемые при мытье рук умывании (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).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>ЗАНЯТИЯ: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 Путешествие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страну здоровья»</w:t>
      </w: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 Сохрани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своё здоровье сам»</w:t>
      </w: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«Правила гигиены».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«Спортивный огород».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«Первая помощь».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> ИЗГОТОВЛЕНИЕ ПАПОК: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«Виды спорта», «Береги свою осанку», «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Умывалочки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», «Все о здоровье», «Зимние виды спорта».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>ИЗГОТОВЛЕНИЕ ТЕАТРА:</w:t>
      </w:r>
    </w:p>
    <w:p w:rsidR="00CB43B4" w:rsidRPr="00EB2E9B" w:rsidRDefault="00CB43B4" w:rsidP="00CB43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«Доктор Айболит»</w:t>
      </w:r>
    </w:p>
    <w:p w:rsidR="00CB43B4" w:rsidRPr="00EB2E9B" w:rsidRDefault="00CB43B4" w:rsidP="00CB43B4">
      <w:pPr>
        <w:shd w:val="clear" w:color="auto" w:fill="FFFFFF"/>
        <w:spacing w:after="0" w:line="270" w:lineRule="atLeas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Фотовыставка: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 В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здоровом теле здоровый дух!»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u w:val="single"/>
          <w:lang w:eastAsia="ru-RU"/>
        </w:rPr>
        <w:t>ИГРЫ: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 Сюжетно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ролевые игры: «Поликлиника», «Семья».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 Дидактические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игры«Что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лишнее?» и др.</w:t>
      </w:r>
    </w:p>
    <w:p w:rsidR="00CB43B4" w:rsidRPr="00EB2E9B" w:rsidRDefault="00CB43B4" w:rsidP="00CB43B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• Подвижные </w:t>
      </w:r>
      <w:proofErr w:type="spellStart"/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игры:«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Поймай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хвостик», «Поймай комара», «Прятки»,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«Перевези лекарства», «Займи место в обруче», «Сбор апельсинов»,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«Самолеты», «Цыплята и наседка», «Мышеловка», «Мыши и кот»,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«У медведя во бору», «Найди свое место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»..</w:t>
      </w:r>
      <w:proofErr w:type="gramEnd"/>
    </w:p>
    <w:p w:rsidR="00CB43B4" w:rsidRPr="00EB2E9B" w:rsidRDefault="00CB43B4" w:rsidP="00CB43B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Рассматривание иллюстраций,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фотографий  о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здоровье.</w:t>
      </w:r>
    </w:p>
    <w:p w:rsidR="00CB43B4" w:rsidRPr="00EB2E9B" w:rsidRDefault="00CB43B4" w:rsidP="00CB43B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 Заучивание пословиц, поговорок о здоровье.</w:t>
      </w:r>
    </w:p>
    <w:p w:rsidR="00CB43B4" w:rsidRPr="00EB2E9B" w:rsidRDefault="00CB43B4" w:rsidP="00CB43B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Чтение художественной литературы: 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К.Чуковский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Мойдодыр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Федорино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горе», «Доктор Айболит</w:t>
      </w: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CB43B4" w:rsidRPr="00EB2E9B" w:rsidRDefault="00CB43B4" w:rsidP="00CB43B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Прогулки.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 с</w:t>
      </w:r>
      <w:proofErr w:type="gramEnd"/>
      <w:r w:rsidRPr="00EB2E9B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родителями: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Изготовлены папки-раскладушки: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«Здоровье человека» для детей дошкольного возраста.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«Зимние виды спорта».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•Анкета для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родителей  «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Сохранение и укрепление здоровья ребенка в семье».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Консультации для родителей: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«Закаливание детей в дошкольном возрасте».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«Воспитание основ здорового образа жизни у детей дошкольного возраста».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«Как приучить ребенка чистить зубы».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Выставка рисунков о спорте.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Выставка «Полезные продукты».</w:t>
      </w:r>
    </w:p>
    <w:p w:rsidR="00CB43B4" w:rsidRPr="00EB2E9B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Работа по совместной деятельности родителей и детей:</w:t>
      </w:r>
    </w:p>
    <w:p w:rsidR="008208ED" w:rsidRDefault="00CB43B4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•  Совместное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развлечение с детьми и родителями: «Петушок- золотой гребешок!»</w:t>
      </w:r>
    </w:p>
    <w:p w:rsidR="00EB2E9B" w:rsidRPr="00EB2E9B" w:rsidRDefault="00EB2E9B" w:rsidP="00CB43B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CB43B4" w:rsidRPr="00EB2E9B" w:rsidRDefault="00CB43B4" w:rsidP="00CB43B4">
      <w:pPr>
        <w:shd w:val="clear" w:color="auto" w:fill="FFFFFF"/>
        <w:spacing w:after="0" w:line="270" w:lineRule="atLeast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Планирование занятий по развитию представлений о мире и о себе.</w:t>
      </w:r>
    </w:p>
    <w:tbl>
      <w:tblPr>
        <w:tblW w:w="1002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6"/>
        <w:gridCol w:w="2153"/>
      </w:tblGrid>
      <w:tr w:rsidR="00CB43B4" w:rsidRPr="00EB2E9B" w:rsidTr="00E003D9">
        <w:trPr>
          <w:trHeight w:val="114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и формы работы.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CB43B4" w:rsidRPr="00EB2E9B" w:rsidTr="00E003D9">
        <w:trPr>
          <w:trHeight w:val="114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1.Занятие: «Путешествие в страну здоровья.»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2.Беседа-игра, включающая прибаутки, используемые при мытье рук умывании (</w:t>
            </w:r>
            <w:proofErr w:type="spellStart"/>
            <w:r w:rsidRPr="00EB2E9B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потешки</w:t>
            </w:r>
            <w:proofErr w:type="spellEnd"/>
            <w:r w:rsidRPr="00EB2E9B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).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 3.Рассматривание иллюстраций, </w:t>
            </w: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фотографий  о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здоровье.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4.Чтение художественной литературы: 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К.Чуковский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Мойдодыр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горе», «Доктор Айболит».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CB43B4" w:rsidRPr="00EB2E9B" w:rsidTr="00E003D9">
        <w:trPr>
          <w:trHeight w:val="114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  <w:t>1."Беседа о здоровье, о чистоте" Решение провокационных вопросов, проблемных ситуаций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2.Сюжетно ролевые игры: «Поликлиника», «Семья».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3.  Дидактические игры: «Что лишнее?» и др.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Изготовление  папки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- раскладушки: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« Здоровье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человека» для детей дошкольного возраста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CB43B4" w:rsidRPr="00EB2E9B" w:rsidTr="00E003D9">
        <w:trPr>
          <w:trHeight w:val="114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1.Занятие: «Сохрани своё здоровье сам»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2.Беседа: «Витамины я люблю - быть здоровым я хочу».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3.Изготовление театра: «Доктор Айболит»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4.Сюжетно ролевые игры: «Поликлиника» и т.д.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 Выставка рисунков о спорте.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2.Заучивание пословиц, поговорок о здоровье.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3.Подвижные игры: «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Ловишки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в кругу», т.д.</w:t>
            </w:r>
          </w:p>
          <w:p w:rsidR="00CB43B4" w:rsidRPr="00EB2E9B" w:rsidRDefault="00CB43B4" w:rsidP="00CB43B4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Arial"/>
                <w:color w:val="000000"/>
                <w:sz w:val="28"/>
                <w:szCs w:val="28"/>
                <w:u w:val="single"/>
                <w:lang w:eastAsia="ru-RU"/>
              </w:rPr>
              <w:t xml:space="preserve">4.Фотовыстовка: </w:t>
            </w:r>
            <w:proofErr w:type="gramStart"/>
            <w:r w:rsidRPr="00EB2E9B">
              <w:rPr>
                <w:rFonts w:eastAsia="Times New Roman" w:cs="Arial"/>
                <w:color w:val="000000"/>
                <w:sz w:val="28"/>
                <w:szCs w:val="28"/>
                <w:u w:val="single"/>
                <w:lang w:eastAsia="ru-RU"/>
              </w:rPr>
              <w:t>« </w:t>
            </w: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здоровом теле здоровый дух!»  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1.Анкетирование родителей. «Сохранение и укрепление здоровья ребенка в семье»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2.Изготовление папки: «Зимние виды спорта».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3.Развлечение: «Петушок-золотой гребешок!»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4.Изготовление папок: «Виды спорта»,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«Береги свою осанку».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1.Консультация для родителей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 «Воспитание основ здорового образа жизни у детей дошкольного возраста».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2.Занятие: «Правила гигиены»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3Просмотр мультфильмов: «Ох и </w:t>
            </w: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Ах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!», «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Мойдодыр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», «</w:t>
            </w:r>
            <w:proofErr w:type="spell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горе».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4.Чтение художественной литературы Михалков С. «Про девочку, которая плохо кушала».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Чтение художественной литературы Маяковский. «Что такое хорошо и что такое плохо»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2.Консультация для родителей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«Закаливание детей в дошкольном возрасте».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3.КТД «Полезные продукты»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1.Консультация: «Как приучить ребенка чистить зубы».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2.«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Первая помощь» Викторина «Ситуации»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3. Чтение художественной литературы Шалаева Г.П., Журавлёва О.М., Сазонова О.Г. </w:t>
            </w:r>
            <w:proofErr w:type="gramStart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« Правила</w:t>
            </w:r>
            <w:proofErr w:type="gramEnd"/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поведения для воспитанных детей»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4.Использование игровых ситуаций в повседневной жизни в формировании понятий о здоровом образе жизни.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1 Спортивный огород</w:t>
            </w:r>
          </w:p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2.Планирование занятий по развитию представлений о мире и о себе.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</w:tr>
      <w:tr w:rsidR="00CB43B4" w:rsidRPr="00EB2E9B" w:rsidTr="00E003D9">
        <w:trPr>
          <w:trHeight w:val="1200"/>
        </w:trPr>
        <w:tc>
          <w:tcPr>
            <w:tcW w:w="7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B43B4" w:rsidRPr="00EB2E9B" w:rsidRDefault="00CB43B4" w:rsidP="00CB43B4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Оформление проекта.</w:t>
            </w:r>
          </w:p>
        </w:tc>
        <w:tc>
          <w:tcPr>
            <w:tcW w:w="21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Июль</w:t>
            </w:r>
          </w:p>
          <w:p w:rsidR="00CB43B4" w:rsidRPr="00EB2E9B" w:rsidRDefault="00CB43B4" w:rsidP="00CB43B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8"/>
                <w:szCs w:val="28"/>
                <w:lang w:eastAsia="ru-RU"/>
              </w:rPr>
            </w:pPr>
            <w:r w:rsidRPr="00EB2E9B"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</w:tr>
    </w:tbl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8ED" w:rsidRPr="00EB2E9B" w:rsidRDefault="008208ED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EB2E9B" w:rsidRDefault="00EB2E9B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43B4" w:rsidRPr="00EB2E9B" w:rsidRDefault="00CB43B4" w:rsidP="00CB43B4">
      <w:pPr>
        <w:shd w:val="clear" w:color="auto" w:fill="FFFFFF"/>
        <w:spacing w:after="0" w:line="270" w:lineRule="atLeast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«Азбука здоровья» / </w:t>
      </w:r>
      <w:proofErr w:type="spellStart"/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К.Люцис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М., «Русское энциклопедическое  товарищество», 2004.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«Безопасность: Учебное пособие по основам безопасности жизнедеятельности детей дошкольного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возраста»/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Авдеева                Н.Н. и др.-СПб.: «ДЕТСТВО – ПРЕСС», 2004.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«Воспитание культуры поведения у детей дошкольного возраста» / С.В. </w:t>
      </w:r>
      <w:proofErr w:type="spellStart"/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Петерина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М.: «Просвещение», 1986.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«Воспитание культуры поведения у детей дошкольного возраста» / С.В. </w:t>
      </w:r>
      <w:proofErr w:type="spellStart"/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Петерина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М.: «Просвещение», 1986.</w:t>
      </w:r>
      <w:r w:rsidRPr="00EB2E9B">
        <w:rPr>
          <w:rFonts w:eastAsia="Times New Roman" w:cs="Arial"/>
          <w:color w:val="000000"/>
          <w:sz w:val="28"/>
          <w:szCs w:val="28"/>
          <w:lang w:eastAsia="ru-RU"/>
        </w:rPr>
        <w:t>        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 «Дошкольная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педагогика»№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  июнь, 2010г.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«Формирование здорового образа жизни у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дошкольников»/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Т.Г. Карепова. Волгоград «Учитель», 2009.</w:t>
      </w:r>
    </w:p>
    <w:p w:rsidR="00CB43B4" w:rsidRPr="00EB2E9B" w:rsidRDefault="00CB43B4" w:rsidP="00CB43B4">
      <w:pPr>
        <w:numPr>
          <w:ilvl w:val="0"/>
          <w:numId w:val="2"/>
        </w:numPr>
        <w:shd w:val="clear" w:color="auto" w:fill="FFFFFF"/>
        <w:spacing w:after="0" w:line="240" w:lineRule="auto"/>
        <w:ind w:left="920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Уроки Айболита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/  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Г.Зайцев</w:t>
      </w:r>
      <w:proofErr w:type="spellEnd"/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Акцидент</w:t>
      </w:r>
      <w:proofErr w:type="spellEnd"/>
      <w:r w:rsidRPr="00EB2E9B">
        <w:rPr>
          <w:rFonts w:eastAsia="Times New Roman" w:cs="Times New Roman"/>
          <w:color w:val="000000"/>
          <w:sz w:val="28"/>
          <w:szCs w:val="28"/>
          <w:lang w:eastAsia="ru-RU"/>
        </w:rPr>
        <w:t>, 1997.</w:t>
      </w:r>
    </w:p>
    <w:p w:rsidR="00B43E66" w:rsidRPr="00EB2E9B" w:rsidRDefault="00B43E66">
      <w:pPr>
        <w:rPr>
          <w:sz w:val="28"/>
          <w:szCs w:val="28"/>
        </w:rPr>
      </w:pPr>
    </w:p>
    <w:sectPr w:rsidR="00B43E66" w:rsidRPr="00EB2E9B" w:rsidSect="00EB2E9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34030"/>
    <w:multiLevelType w:val="multilevel"/>
    <w:tmpl w:val="445C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927308"/>
    <w:multiLevelType w:val="multilevel"/>
    <w:tmpl w:val="958A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3"/>
    <w:rsid w:val="005123EA"/>
    <w:rsid w:val="00611D73"/>
    <w:rsid w:val="008208ED"/>
    <w:rsid w:val="009151AF"/>
    <w:rsid w:val="00B43E66"/>
    <w:rsid w:val="00C3794C"/>
    <w:rsid w:val="00CB43B4"/>
    <w:rsid w:val="00E003D9"/>
    <w:rsid w:val="00EB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E1194-218D-4684-BD5F-92B92887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1478</Words>
  <Characters>8430</Characters>
  <Application>Microsoft Office Word</Application>
  <DocSecurity>0</DocSecurity>
  <Lines>70</Lines>
  <Paragraphs>19</Paragraphs>
  <ScaleCrop>false</ScaleCrop>
  <Company>diakov.net</Company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2016-03-30T12:01:00Z</dcterms:created>
  <dcterms:modified xsi:type="dcterms:W3CDTF">2016-08-16T10:46:00Z</dcterms:modified>
</cp:coreProperties>
</file>